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9" w:type="dxa"/>
        <w:tblInd w:w="-348" w:type="dxa"/>
        <w:tblLook w:val="04A0" w:firstRow="1" w:lastRow="0" w:firstColumn="1" w:lastColumn="0" w:noHBand="0" w:noVBand="1"/>
      </w:tblPr>
      <w:tblGrid>
        <w:gridCol w:w="348"/>
        <w:gridCol w:w="4361"/>
        <w:gridCol w:w="616"/>
        <w:gridCol w:w="5027"/>
        <w:gridCol w:w="27"/>
      </w:tblGrid>
      <w:tr w:rsidR="00565B10" w:rsidTr="00565B10">
        <w:tc>
          <w:tcPr>
            <w:tcW w:w="5325" w:type="dxa"/>
            <w:gridSpan w:val="3"/>
            <w:shd w:val="clear" w:color="auto" w:fill="auto"/>
          </w:tcPr>
          <w:p w:rsidR="00565B10" w:rsidRDefault="00565B10" w:rsidP="00F55BB7">
            <w:pPr>
              <w:rPr>
                <w:i/>
                <w:color w:val="000000"/>
                <w:sz w:val="20"/>
                <w:szCs w:val="20"/>
                <w:lang w:val="vi-VN"/>
              </w:rPr>
            </w:pPr>
            <w:bookmarkStart w:id="0" w:name="_GoBack"/>
            <w:bookmarkEnd w:id="0"/>
          </w:p>
        </w:tc>
        <w:tc>
          <w:tcPr>
            <w:tcW w:w="5054" w:type="dxa"/>
            <w:gridSpan w:val="2"/>
            <w:shd w:val="clear" w:color="auto" w:fill="auto"/>
          </w:tcPr>
          <w:p w:rsidR="009D1501" w:rsidRDefault="009D1501" w:rsidP="00F55BB7">
            <w:pPr>
              <w:jc w:val="center"/>
              <w:rPr>
                <w:b/>
                <w:color w:val="000000"/>
                <w:sz w:val="20"/>
                <w:szCs w:val="20"/>
              </w:rPr>
            </w:pPr>
          </w:p>
          <w:p w:rsidR="00565B10" w:rsidRDefault="00565B10" w:rsidP="00F55BB7">
            <w:pPr>
              <w:jc w:val="center"/>
              <w:rPr>
                <w:b/>
                <w:color w:val="000000"/>
                <w:sz w:val="20"/>
                <w:szCs w:val="20"/>
                <w:lang w:val="nl-NL"/>
              </w:rPr>
            </w:pPr>
            <w:r>
              <w:rPr>
                <w:b/>
                <w:color w:val="000000"/>
                <w:sz w:val="20"/>
                <w:szCs w:val="20"/>
                <w:lang w:val="vi-VN"/>
              </w:rPr>
              <w:t>Mẫu số: D24-THADS</w:t>
            </w:r>
          </w:p>
          <w:p w:rsidR="00565B10" w:rsidRDefault="00565B10" w:rsidP="00F55BB7">
            <w:pPr>
              <w:jc w:val="center"/>
              <w:rPr>
                <w:i/>
                <w:color w:val="000000"/>
                <w:sz w:val="20"/>
                <w:szCs w:val="20"/>
                <w:lang w:val="vi-VN"/>
              </w:rPr>
            </w:pPr>
            <w:r>
              <w:rPr>
                <w:i/>
                <w:color w:val="000000"/>
                <w:sz w:val="20"/>
                <w:szCs w:val="20"/>
                <w:lang w:val="vi-VN"/>
              </w:rPr>
              <w:t xml:space="preserve">(Ban hành kèm theo Thông tư số 04/2023/TT-BTP </w:t>
            </w:r>
          </w:p>
          <w:p w:rsidR="00A05BE9" w:rsidRDefault="00565B10" w:rsidP="00F55BB7">
            <w:pPr>
              <w:jc w:val="center"/>
              <w:rPr>
                <w:i/>
                <w:color w:val="000000"/>
                <w:sz w:val="20"/>
                <w:szCs w:val="20"/>
              </w:rPr>
            </w:pPr>
            <w:r>
              <w:rPr>
                <w:i/>
                <w:color w:val="000000"/>
                <w:sz w:val="20"/>
                <w:szCs w:val="20"/>
                <w:lang w:val="vi-VN"/>
              </w:rPr>
              <w:t>ngày 14/8/2023 của Bộ Tư pháp)</w:t>
            </w:r>
          </w:p>
          <w:p w:rsidR="00565B10" w:rsidRDefault="00565B10" w:rsidP="00F55BB7">
            <w:pPr>
              <w:jc w:val="center"/>
              <w:rPr>
                <w:i/>
                <w:color w:val="000000"/>
                <w:sz w:val="20"/>
                <w:szCs w:val="20"/>
                <w:lang w:val="vi-VN"/>
              </w:rPr>
            </w:pPr>
            <w:r>
              <w:rPr>
                <w:i/>
                <w:color w:val="000000"/>
                <w:sz w:val="20"/>
                <w:szCs w:val="20"/>
                <w:lang w:val="vi-VN"/>
              </w:rPr>
              <w:t xml:space="preserve">                                             </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565B10" w:rsidP="00F55BB7">
            <w:pPr>
              <w:jc w:val="center"/>
              <w:rPr>
                <w:color w:val="000000"/>
                <w:sz w:val="26"/>
                <w:szCs w:val="26"/>
                <w:lang w:val="nl-NL"/>
              </w:rPr>
            </w:pPr>
            <w:r>
              <w:rPr>
                <w:color w:val="000000"/>
                <w:sz w:val="26"/>
                <w:szCs w:val="26"/>
                <w:lang w:val="nl-NL"/>
              </w:rPr>
              <w:t xml:space="preserve">CỤC THADS TỈNH TIỀN GIANG  </w:t>
            </w:r>
          </w:p>
        </w:tc>
        <w:tc>
          <w:tcPr>
            <w:tcW w:w="5643" w:type="dxa"/>
            <w:gridSpan w:val="2"/>
          </w:tcPr>
          <w:p w:rsidR="00565B10" w:rsidRDefault="00565B10" w:rsidP="00565B10">
            <w:pPr>
              <w:rPr>
                <w:b/>
                <w:color w:val="000000"/>
                <w:sz w:val="26"/>
                <w:szCs w:val="26"/>
                <w:lang w:val="nl-NL"/>
              </w:rPr>
            </w:pPr>
            <w:r>
              <w:rPr>
                <w:b/>
                <w:color w:val="000000"/>
                <w:sz w:val="26"/>
                <w:szCs w:val="26"/>
                <w:lang w:val="nl-NL"/>
              </w:rPr>
              <w:t>CỘNG HOÀ XÃ HỘI CHỦ NGHĨA VIỆT NAM</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565B10" w:rsidP="00565B10">
            <w:pPr>
              <w:rPr>
                <w:b/>
                <w:color w:val="000000"/>
                <w:sz w:val="26"/>
                <w:szCs w:val="26"/>
                <w:lang w:val="nl-NL"/>
              </w:rPr>
            </w:pPr>
            <w:r>
              <w:rPr>
                <w:b/>
                <w:color w:val="000000"/>
                <w:sz w:val="26"/>
                <w:szCs w:val="26"/>
                <w:lang w:val="nl-NL"/>
              </w:rPr>
              <w:t>CHI CỤC THI HÀNH ÁN DÂN SỰ</w:t>
            </w:r>
          </w:p>
          <w:p w:rsidR="00565B10" w:rsidRPr="00635DC7" w:rsidRDefault="00635DC7" w:rsidP="00F55BB7">
            <w:pPr>
              <w:jc w:val="center"/>
              <w:rPr>
                <w:b/>
                <w:color w:val="000000"/>
                <w:sz w:val="26"/>
                <w:szCs w:val="26"/>
                <w:lang w:val="nl-NL"/>
              </w:rPr>
            </w:pPr>
            <w:r w:rsidRPr="00635DC7">
              <w:rPr>
                <w:b/>
                <w:color w:val="000000"/>
                <w:sz w:val="26"/>
                <w:szCs w:val="26"/>
                <w:lang w:val="nl-NL"/>
              </w:rPr>
              <w:t>HUYỆN CAI LẬY</w:t>
            </w:r>
          </w:p>
        </w:tc>
        <w:tc>
          <w:tcPr>
            <w:tcW w:w="5643" w:type="dxa"/>
            <w:gridSpan w:val="2"/>
          </w:tcPr>
          <w:p w:rsidR="00565B10" w:rsidRDefault="00396AE6" w:rsidP="00F55BB7">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232410</wp:posOffset>
                      </wp:positionV>
                      <wp:extent cx="1943100" cy="0"/>
                      <wp:effectExtent l="13970" t="13335" r="508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8.3pt" to="212.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"/>
                  </w:pict>
                </mc:Fallback>
              </mc:AlternateContent>
            </w:r>
            <w:r w:rsidR="00565B10">
              <w:rPr>
                <w:b/>
                <w:color w:val="000000"/>
                <w:sz w:val="26"/>
                <w:szCs w:val="26"/>
              </w:rPr>
              <w:t>Độc lập - Tự do - Hạnh phúc</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396AE6" w:rsidP="00F55BB7">
            <w:pPr>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716280</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2.05pt" to="146.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" strokeweight="1pt"/>
                  </w:pict>
                </mc:Fallback>
              </mc:AlternateContent>
            </w:r>
          </w:p>
        </w:tc>
        <w:tc>
          <w:tcPr>
            <w:tcW w:w="5643" w:type="dxa"/>
            <w:gridSpan w:val="2"/>
          </w:tcPr>
          <w:p w:rsidR="00565B10" w:rsidRDefault="00565B10" w:rsidP="00F55BB7">
            <w:pPr>
              <w:jc w:val="center"/>
              <w:rPr>
                <w:b/>
                <w:color w:val="000000"/>
                <w:sz w:val="26"/>
                <w:szCs w:val="26"/>
              </w:rPr>
            </w:pP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B47AC8" w:rsidP="00F55BB7">
            <w:pPr>
              <w:jc w:val="center"/>
              <w:rPr>
                <w:color w:val="000000"/>
                <w:sz w:val="26"/>
                <w:szCs w:val="26"/>
                <w:lang w:val="nl-NL"/>
              </w:rPr>
            </w:pPr>
            <w:r>
              <w:rPr>
                <w:color w:val="000000"/>
                <w:sz w:val="26"/>
                <w:szCs w:val="26"/>
                <w:lang w:val="nl-NL"/>
              </w:rPr>
              <w:t>Số: 242</w:t>
            </w:r>
            <w:r w:rsidR="00565B10">
              <w:rPr>
                <w:color w:val="000000"/>
                <w:sz w:val="26"/>
                <w:szCs w:val="26"/>
                <w:lang w:val="nl-NL"/>
              </w:rPr>
              <w:t>/TB-THADS</w:t>
            </w:r>
          </w:p>
        </w:tc>
        <w:tc>
          <w:tcPr>
            <w:tcW w:w="5643" w:type="dxa"/>
            <w:gridSpan w:val="2"/>
          </w:tcPr>
          <w:p w:rsidR="00565B10" w:rsidRDefault="00565B10" w:rsidP="00F55BB7">
            <w:pPr>
              <w:jc w:val="center"/>
              <w:rPr>
                <w:b/>
                <w:i/>
                <w:color w:val="000000"/>
                <w:sz w:val="26"/>
                <w:szCs w:val="26"/>
                <w:lang w:val="nl-NL"/>
              </w:rPr>
            </w:pPr>
            <w:r>
              <w:rPr>
                <w:i/>
                <w:color w:val="000000"/>
                <w:sz w:val="26"/>
                <w:szCs w:val="26"/>
                <w:lang w:val="nl-NL"/>
              </w:rPr>
              <w:t>Cai Lậy</w:t>
            </w:r>
            <w:r w:rsidR="000E7323">
              <w:rPr>
                <w:i/>
                <w:color w:val="000000"/>
                <w:sz w:val="26"/>
                <w:szCs w:val="26"/>
                <w:lang w:val="nl-NL"/>
              </w:rPr>
              <w:t>, ngày 13 tháng 6</w:t>
            </w:r>
            <w:r w:rsidR="00A05BE9">
              <w:rPr>
                <w:i/>
                <w:color w:val="000000"/>
                <w:sz w:val="26"/>
                <w:szCs w:val="26"/>
                <w:lang w:val="nl-NL"/>
              </w:rPr>
              <w:t xml:space="preserve"> </w:t>
            </w:r>
            <w:r>
              <w:rPr>
                <w:i/>
                <w:color w:val="000000"/>
                <w:sz w:val="26"/>
                <w:szCs w:val="26"/>
                <w:lang w:val="nl-NL"/>
              </w:rPr>
              <w:t>năm 20</w:t>
            </w:r>
            <w:r w:rsidR="00A05BE9">
              <w:rPr>
                <w:i/>
                <w:color w:val="000000"/>
                <w:sz w:val="26"/>
                <w:szCs w:val="26"/>
                <w:lang w:val="nl-NL"/>
              </w:rPr>
              <w:t>24</w:t>
            </w:r>
          </w:p>
        </w:tc>
      </w:tr>
    </w:tbl>
    <w:p w:rsidR="00FD774D" w:rsidRDefault="00FD774D" w:rsidP="00565B10">
      <w:pPr>
        <w:spacing w:before="240"/>
        <w:jc w:val="center"/>
        <w:rPr>
          <w:b/>
          <w:color w:val="000000"/>
          <w:sz w:val="28"/>
          <w:szCs w:val="28"/>
        </w:rPr>
      </w:pPr>
    </w:p>
    <w:p w:rsidR="009D1501" w:rsidRDefault="009D1501" w:rsidP="00565B10">
      <w:pPr>
        <w:spacing w:before="240"/>
        <w:jc w:val="center"/>
        <w:rPr>
          <w:b/>
          <w:color w:val="000000"/>
          <w:sz w:val="28"/>
          <w:szCs w:val="28"/>
        </w:rPr>
      </w:pPr>
    </w:p>
    <w:p w:rsidR="00565B10" w:rsidRDefault="00565B10" w:rsidP="00565B10">
      <w:pPr>
        <w:spacing w:before="240"/>
        <w:jc w:val="center"/>
        <w:rPr>
          <w:b/>
          <w:color w:val="000000"/>
          <w:sz w:val="28"/>
          <w:szCs w:val="28"/>
        </w:rPr>
      </w:pPr>
      <w:r>
        <w:rPr>
          <w:b/>
          <w:color w:val="000000"/>
          <w:sz w:val="28"/>
          <w:szCs w:val="28"/>
        </w:rPr>
        <w:t xml:space="preserve">THÔNG BÁO </w:t>
      </w:r>
    </w:p>
    <w:p w:rsidR="00565B10" w:rsidRDefault="00565B10" w:rsidP="00565B10">
      <w:pPr>
        <w:jc w:val="center"/>
        <w:rPr>
          <w:b/>
          <w:color w:val="000000"/>
          <w:sz w:val="28"/>
          <w:szCs w:val="28"/>
        </w:rPr>
      </w:pPr>
      <w:r>
        <w:rPr>
          <w:b/>
          <w:color w:val="000000"/>
          <w:sz w:val="28"/>
          <w:szCs w:val="28"/>
        </w:rPr>
        <w:t xml:space="preserve">Về </w:t>
      </w:r>
      <w:r>
        <w:rPr>
          <w:b/>
          <w:color w:val="000000"/>
          <w:sz w:val="28"/>
          <w:szCs w:val="28"/>
          <w:lang w:val="vi-VN"/>
        </w:rPr>
        <w:t xml:space="preserve">kết quả lựa chọn </w:t>
      </w:r>
      <w:r>
        <w:rPr>
          <w:b/>
          <w:color w:val="000000"/>
          <w:sz w:val="28"/>
          <w:szCs w:val="28"/>
        </w:rPr>
        <w:t xml:space="preserve">tổ chức bán đấu giá  </w:t>
      </w:r>
    </w:p>
    <w:p w:rsidR="00565B10" w:rsidRDefault="00396AE6" w:rsidP="00565B10">
      <w:pPr>
        <w:jc w:val="both"/>
        <w:rPr>
          <w:color w:val="000000"/>
          <w:sz w:val="28"/>
          <w:szCs w:val="28"/>
          <w:lang w:val="vi-VN"/>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2336800</wp:posOffset>
                </wp:positionH>
                <wp:positionV relativeFrom="paragraph">
                  <wp:posOffset>51435</wp:posOffset>
                </wp:positionV>
                <wp:extent cx="1068705" cy="0"/>
                <wp:effectExtent l="12700" t="13335" r="1397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05pt" to="26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1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"/>
            </w:pict>
          </mc:Fallback>
        </mc:AlternateContent>
      </w:r>
      <w:r w:rsidR="00565B10">
        <w:rPr>
          <w:color w:val="000000"/>
          <w:sz w:val="28"/>
          <w:szCs w:val="28"/>
        </w:rPr>
        <w:tab/>
      </w:r>
      <w:r w:rsidR="00565B10">
        <w:rPr>
          <w:color w:val="000000"/>
          <w:sz w:val="28"/>
          <w:szCs w:val="28"/>
        </w:rPr>
        <w:tab/>
      </w:r>
      <w:r w:rsidR="00565B10">
        <w:rPr>
          <w:bCs/>
          <w:i/>
          <w:color w:val="000000"/>
          <w:sz w:val="28"/>
          <w:szCs w:val="28"/>
        </w:rPr>
        <w:t xml:space="preserve">   </w:t>
      </w:r>
    </w:p>
    <w:p w:rsidR="00783D86" w:rsidRDefault="00565B10" w:rsidP="00565B10">
      <w:pPr>
        <w:jc w:val="both"/>
        <w:rPr>
          <w:color w:val="000000"/>
          <w:sz w:val="28"/>
          <w:szCs w:val="28"/>
        </w:rPr>
      </w:pPr>
      <w:r>
        <w:rPr>
          <w:color w:val="000000"/>
          <w:sz w:val="28"/>
          <w:szCs w:val="28"/>
        </w:rPr>
        <w:tab/>
      </w:r>
    </w:p>
    <w:p w:rsidR="00565B10" w:rsidRDefault="00783D86" w:rsidP="00565B10">
      <w:pPr>
        <w:jc w:val="both"/>
        <w:rPr>
          <w:i/>
          <w:color w:val="000000"/>
          <w:sz w:val="28"/>
          <w:szCs w:val="28"/>
          <w:lang w:val="vi-VN"/>
        </w:rPr>
      </w:pPr>
      <w:r>
        <w:rPr>
          <w:color w:val="000000"/>
          <w:sz w:val="28"/>
          <w:szCs w:val="28"/>
        </w:rPr>
        <w:t xml:space="preserve">          </w:t>
      </w:r>
      <w:r w:rsidR="00565B10">
        <w:rPr>
          <w:i/>
          <w:color w:val="000000"/>
          <w:sz w:val="28"/>
          <w:szCs w:val="28"/>
          <w:lang w:val="vi-VN"/>
        </w:rPr>
        <w:t>Căn cứ khoản 2 Điều 101 Luật Thi hành án dân sự;</w:t>
      </w:r>
    </w:p>
    <w:p w:rsidR="00565B10" w:rsidRDefault="00565B10" w:rsidP="00565B10">
      <w:pPr>
        <w:jc w:val="both"/>
        <w:rPr>
          <w:i/>
          <w:color w:val="000000"/>
          <w:sz w:val="28"/>
          <w:szCs w:val="28"/>
        </w:rPr>
      </w:pPr>
      <w:r>
        <w:rPr>
          <w:i/>
          <w:color w:val="000000"/>
          <w:sz w:val="28"/>
          <w:szCs w:val="28"/>
          <w:lang w:val="vi-VN"/>
        </w:rPr>
        <w:tab/>
      </w:r>
      <w:r w:rsidR="000E7323">
        <w:rPr>
          <w:i/>
          <w:color w:val="000000"/>
          <w:sz w:val="28"/>
          <w:szCs w:val="28"/>
        </w:rPr>
        <w:t>Căn cứ Bản án số 01 ngày 19</w:t>
      </w:r>
      <w:r w:rsidR="00414CD7">
        <w:rPr>
          <w:i/>
          <w:color w:val="000000"/>
          <w:sz w:val="28"/>
          <w:szCs w:val="28"/>
        </w:rPr>
        <w:t xml:space="preserve"> </w:t>
      </w:r>
      <w:r>
        <w:rPr>
          <w:i/>
          <w:color w:val="000000"/>
          <w:sz w:val="28"/>
          <w:szCs w:val="28"/>
        </w:rPr>
        <w:t>th</w:t>
      </w:r>
      <w:r w:rsidR="000E7323">
        <w:rPr>
          <w:i/>
          <w:color w:val="000000"/>
          <w:sz w:val="28"/>
          <w:szCs w:val="28"/>
        </w:rPr>
        <w:t>áng 4 năm 2018</w:t>
      </w:r>
      <w:r w:rsidR="00414CD7">
        <w:rPr>
          <w:i/>
          <w:color w:val="000000"/>
          <w:sz w:val="28"/>
          <w:szCs w:val="28"/>
        </w:rPr>
        <w:t xml:space="preserve"> của TAND huyện Cai Lậy;</w:t>
      </w:r>
    </w:p>
    <w:p w:rsidR="00565B10" w:rsidRDefault="00565B10" w:rsidP="00565B10">
      <w:pPr>
        <w:jc w:val="both"/>
        <w:rPr>
          <w:i/>
          <w:color w:val="000000"/>
          <w:sz w:val="28"/>
          <w:szCs w:val="28"/>
        </w:rPr>
      </w:pPr>
      <w:r>
        <w:rPr>
          <w:i/>
          <w:color w:val="000000"/>
          <w:sz w:val="28"/>
          <w:szCs w:val="28"/>
        </w:rPr>
        <w:tab/>
        <w:t>Căn cứ Quyết địn</w:t>
      </w:r>
      <w:r w:rsidR="000E7323">
        <w:rPr>
          <w:i/>
          <w:color w:val="000000"/>
          <w:sz w:val="28"/>
          <w:szCs w:val="28"/>
        </w:rPr>
        <w:t>h thi hành án số 533 ngày 24</w:t>
      </w:r>
      <w:r w:rsidR="00414CD7">
        <w:rPr>
          <w:i/>
          <w:color w:val="000000"/>
          <w:sz w:val="28"/>
          <w:szCs w:val="28"/>
        </w:rPr>
        <w:t xml:space="preserve"> </w:t>
      </w:r>
      <w:r>
        <w:rPr>
          <w:i/>
          <w:color w:val="000000"/>
          <w:sz w:val="28"/>
          <w:szCs w:val="28"/>
        </w:rPr>
        <w:t>t</w:t>
      </w:r>
      <w:r w:rsidR="000E7323">
        <w:rPr>
          <w:i/>
          <w:color w:val="000000"/>
          <w:sz w:val="28"/>
          <w:szCs w:val="28"/>
        </w:rPr>
        <w:t>háng 12 năm 2018</w:t>
      </w:r>
      <w:r w:rsidR="00414CD7">
        <w:rPr>
          <w:i/>
          <w:color w:val="000000"/>
          <w:sz w:val="28"/>
          <w:szCs w:val="28"/>
        </w:rPr>
        <w:t xml:space="preserve"> </w:t>
      </w:r>
      <w:r>
        <w:rPr>
          <w:i/>
          <w:color w:val="000000"/>
          <w:sz w:val="28"/>
          <w:szCs w:val="28"/>
        </w:rPr>
        <w:t>của Chi cục Thi hành án dân sự huyện Cai Lậy;</w:t>
      </w:r>
    </w:p>
    <w:p w:rsidR="00565B10" w:rsidRDefault="00565B10" w:rsidP="00565B10">
      <w:pPr>
        <w:jc w:val="both"/>
        <w:rPr>
          <w:i/>
          <w:color w:val="000000"/>
          <w:sz w:val="28"/>
          <w:szCs w:val="28"/>
          <w:lang w:val="nl-NL"/>
        </w:rPr>
      </w:pPr>
      <w:r>
        <w:rPr>
          <w:i/>
          <w:color w:val="000000"/>
          <w:sz w:val="28"/>
          <w:szCs w:val="28"/>
        </w:rPr>
        <w:tab/>
      </w:r>
      <w:r>
        <w:rPr>
          <w:i/>
          <w:color w:val="000000"/>
          <w:sz w:val="28"/>
          <w:szCs w:val="28"/>
          <w:lang w:val="nl-NL"/>
        </w:rPr>
        <w:t>Căn cứ Quyết đị</w:t>
      </w:r>
      <w:r w:rsidR="000E7323">
        <w:rPr>
          <w:i/>
          <w:color w:val="000000"/>
          <w:sz w:val="28"/>
          <w:szCs w:val="28"/>
          <w:lang w:val="nl-NL"/>
        </w:rPr>
        <w:t>nh cưỡng chế thi hành án số 19 ngày 25</w:t>
      </w:r>
      <w:r>
        <w:rPr>
          <w:i/>
          <w:color w:val="000000"/>
          <w:sz w:val="28"/>
          <w:szCs w:val="28"/>
          <w:lang w:val="nl-NL"/>
        </w:rPr>
        <w:t xml:space="preserve"> th</w:t>
      </w:r>
      <w:r w:rsidR="000E7323">
        <w:rPr>
          <w:i/>
          <w:color w:val="000000"/>
          <w:sz w:val="28"/>
          <w:szCs w:val="28"/>
          <w:lang w:val="nl-NL"/>
        </w:rPr>
        <w:t>áng 3</w:t>
      </w:r>
      <w:r>
        <w:rPr>
          <w:i/>
          <w:color w:val="000000"/>
          <w:sz w:val="28"/>
          <w:szCs w:val="28"/>
          <w:lang w:val="nl-NL"/>
        </w:rPr>
        <w:t xml:space="preserve"> năm</w:t>
      </w:r>
      <w:r w:rsidR="005675E9">
        <w:rPr>
          <w:i/>
          <w:color w:val="000000"/>
          <w:sz w:val="28"/>
          <w:szCs w:val="28"/>
          <w:lang w:val="nl-NL"/>
        </w:rPr>
        <w:t xml:space="preserve"> 2024</w:t>
      </w:r>
      <w:r>
        <w:rPr>
          <w:i/>
          <w:color w:val="000000"/>
          <w:sz w:val="28"/>
          <w:szCs w:val="28"/>
          <w:lang w:val="nl-NL"/>
        </w:rPr>
        <w:t xml:space="preserve"> của Chi cục Thi hành án dân sự huyện Cai Lậy;</w:t>
      </w:r>
    </w:p>
    <w:p w:rsidR="00565B10" w:rsidRDefault="00565B10" w:rsidP="00565B10">
      <w:pPr>
        <w:ind w:firstLine="720"/>
        <w:jc w:val="both"/>
        <w:rPr>
          <w:i/>
          <w:color w:val="000000"/>
          <w:sz w:val="28"/>
          <w:szCs w:val="28"/>
          <w:lang w:val="nl-NL"/>
        </w:rPr>
      </w:pPr>
      <w:r>
        <w:rPr>
          <w:i/>
          <w:color w:val="000000"/>
          <w:sz w:val="28"/>
          <w:szCs w:val="28"/>
          <w:lang w:val="nl-NL"/>
        </w:rPr>
        <w:t xml:space="preserve">Căn </w:t>
      </w:r>
      <w:r w:rsidR="00414CD7">
        <w:rPr>
          <w:i/>
          <w:color w:val="000000"/>
          <w:sz w:val="28"/>
          <w:szCs w:val="28"/>
          <w:lang w:val="nl-NL"/>
        </w:rPr>
        <w:t xml:space="preserve">cứ kết </w:t>
      </w:r>
      <w:r w:rsidR="00FD774D">
        <w:rPr>
          <w:i/>
          <w:color w:val="000000"/>
          <w:sz w:val="28"/>
          <w:szCs w:val="28"/>
          <w:lang w:val="nl-NL"/>
        </w:rPr>
        <w:t>quả thẩm định giá số 24746</w:t>
      </w:r>
      <w:r w:rsidR="007C495D">
        <w:rPr>
          <w:i/>
          <w:color w:val="000000"/>
          <w:sz w:val="28"/>
          <w:szCs w:val="28"/>
          <w:lang w:val="nl-NL"/>
        </w:rPr>
        <w:t>/</w:t>
      </w:r>
      <w:r w:rsidR="00FD774D">
        <w:rPr>
          <w:i/>
          <w:color w:val="000000"/>
          <w:sz w:val="28"/>
          <w:szCs w:val="28"/>
          <w:lang w:val="nl-NL"/>
        </w:rPr>
        <w:t>CT- TĐG ngày 20 tháng 5</w:t>
      </w:r>
      <w:r w:rsidR="00414CD7">
        <w:rPr>
          <w:i/>
          <w:color w:val="000000"/>
          <w:sz w:val="28"/>
          <w:szCs w:val="28"/>
          <w:lang w:val="nl-NL"/>
        </w:rPr>
        <w:t xml:space="preserve"> </w:t>
      </w:r>
      <w:r>
        <w:rPr>
          <w:i/>
          <w:color w:val="000000"/>
          <w:sz w:val="28"/>
          <w:szCs w:val="28"/>
          <w:lang w:val="nl-NL"/>
        </w:rPr>
        <w:t>n</w:t>
      </w:r>
      <w:r w:rsidR="005675E9">
        <w:rPr>
          <w:i/>
          <w:color w:val="000000"/>
          <w:sz w:val="28"/>
          <w:szCs w:val="28"/>
          <w:lang w:val="nl-NL"/>
        </w:rPr>
        <w:t>ăm 2024 của công ty TNHH thẩm định giá Nova</w:t>
      </w:r>
      <w:r>
        <w:rPr>
          <w:i/>
          <w:color w:val="000000"/>
          <w:sz w:val="28"/>
          <w:szCs w:val="28"/>
          <w:lang w:val="nl-NL"/>
        </w:rPr>
        <w:t>;</w:t>
      </w:r>
    </w:p>
    <w:p w:rsidR="00565B10" w:rsidRDefault="00565B10" w:rsidP="00565B10">
      <w:pPr>
        <w:jc w:val="both"/>
        <w:rPr>
          <w:i/>
          <w:color w:val="000000"/>
          <w:sz w:val="28"/>
          <w:szCs w:val="28"/>
          <w:lang w:val="vi-VN"/>
        </w:rPr>
      </w:pPr>
      <w:r>
        <w:rPr>
          <w:i/>
          <w:color w:val="000000"/>
          <w:sz w:val="28"/>
          <w:szCs w:val="28"/>
          <w:lang w:val="vi-VN"/>
        </w:rPr>
        <w:tab/>
        <w:t>Căn cứ kết quả đánh giá, chấm điểm tổ chức bán đấu giá tài sản</w:t>
      </w:r>
      <w:r w:rsidR="007C495D">
        <w:rPr>
          <w:i/>
          <w:color w:val="000000"/>
          <w:sz w:val="28"/>
          <w:szCs w:val="28"/>
        </w:rPr>
        <w:t>;</w:t>
      </w:r>
      <w:r>
        <w:rPr>
          <w:i/>
          <w:color w:val="000000"/>
          <w:sz w:val="28"/>
          <w:szCs w:val="28"/>
          <w:lang w:val="vi-VN"/>
        </w:rPr>
        <w:t xml:space="preserve"> </w:t>
      </w:r>
    </w:p>
    <w:p w:rsidR="00565B10" w:rsidRPr="00565B10" w:rsidRDefault="00565B10" w:rsidP="00565B10">
      <w:pPr>
        <w:spacing w:before="120"/>
        <w:jc w:val="both"/>
        <w:rPr>
          <w:color w:val="000000"/>
          <w:sz w:val="28"/>
          <w:szCs w:val="28"/>
        </w:rPr>
      </w:pPr>
      <w:r>
        <w:rPr>
          <w:color w:val="000000"/>
          <w:sz w:val="28"/>
          <w:szCs w:val="28"/>
          <w:lang w:val="nl-NL"/>
        </w:rPr>
        <w:tab/>
        <w:t>Chấp hành viên Chi cục Thi hành án dân sự huyện Cai Lậy</w:t>
      </w:r>
      <w:r w:rsidR="007C495D">
        <w:rPr>
          <w:color w:val="000000"/>
          <w:sz w:val="28"/>
          <w:szCs w:val="28"/>
          <w:lang w:val="nl-NL"/>
        </w:rPr>
        <w:t xml:space="preserve"> </w:t>
      </w:r>
      <w:r>
        <w:rPr>
          <w:color w:val="000000"/>
          <w:sz w:val="28"/>
          <w:szCs w:val="28"/>
          <w:lang w:val="nl-NL"/>
        </w:rPr>
        <w:t>lựa chọn: Công ty Đấu giá</w:t>
      </w:r>
      <w:r w:rsidR="000E7323">
        <w:rPr>
          <w:color w:val="000000"/>
          <w:sz w:val="28"/>
          <w:szCs w:val="28"/>
          <w:lang w:val="nl-NL"/>
        </w:rPr>
        <w:t xml:space="preserve"> hợp danh Tây Nam</w:t>
      </w:r>
      <w:r w:rsidR="0090153C">
        <w:rPr>
          <w:color w:val="000000"/>
          <w:sz w:val="28"/>
          <w:szCs w:val="28"/>
          <w:lang w:val="nl-NL"/>
        </w:rPr>
        <w:t>;</w:t>
      </w:r>
    </w:p>
    <w:p w:rsidR="00565B10" w:rsidRDefault="00565B10" w:rsidP="00565B10">
      <w:pPr>
        <w:spacing w:before="120"/>
        <w:jc w:val="both"/>
        <w:rPr>
          <w:color w:val="000000"/>
          <w:sz w:val="28"/>
          <w:szCs w:val="28"/>
          <w:lang w:val="vi-VN"/>
        </w:rPr>
      </w:pPr>
      <w:r>
        <w:rPr>
          <w:color w:val="000000"/>
          <w:sz w:val="28"/>
          <w:szCs w:val="28"/>
          <w:lang w:val="vi-VN"/>
        </w:rPr>
        <w:tab/>
      </w:r>
      <w:r w:rsidR="000E7323">
        <w:rPr>
          <w:color w:val="000000"/>
          <w:sz w:val="28"/>
          <w:szCs w:val="28"/>
          <w:lang w:val="nl-NL"/>
        </w:rPr>
        <w:t>Địa chỉ: số 04, đường Nguyễn Bỉnh Khiêm, phường 1</w:t>
      </w:r>
      <w:r w:rsidR="00635DC7">
        <w:rPr>
          <w:color w:val="000000"/>
          <w:sz w:val="28"/>
          <w:szCs w:val="28"/>
          <w:lang w:val="nl-NL"/>
        </w:rPr>
        <w:t>, TP. Mỹ Tho, tỉnh Tiền Giang</w:t>
      </w:r>
      <w:r w:rsidR="000E7323">
        <w:rPr>
          <w:color w:val="000000"/>
          <w:sz w:val="28"/>
          <w:szCs w:val="28"/>
          <w:lang w:val="nl-NL"/>
        </w:rPr>
        <w:t>.</w:t>
      </w:r>
    </w:p>
    <w:p w:rsidR="00565B10" w:rsidRDefault="00565B10" w:rsidP="00565B10">
      <w:pPr>
        <w:spacing w:before="120"/>
        <w:jc w:val="both"/>
        <w:rPr>
          <w:color w:val="000000"/>
          <w:sz w:val="28"/>
          <w:szCs w:val="28"/>
          <w:lang w:val="nl-NL"/>
        </w:rPr>
      </w:pPr>
      <w:r>
        <w:rPr>
          <w:color w:val="000000"/>
          <w:sz w:val="28"/>
          <w:szCs w:val="28"/>
          <w:lang w:val="vi-VN"/>
        </w:rPr>
        <w:tab/>
      </w:r>
      <w:r>
        <w:rPr>
          <w:color w:val="000000"/>
          <w:sz w:val="28"/>
          <w:szCs w:val="28"/>
          <w:lang w:val="nl-NL"/>
        </w:rPr>
        <w:t>Để ký hợp đồng dịch vụ bán đấu</w:t>
      </w:r>
      <w:r w:rsidR="00012EA9">
        <w:rPr>
          <w:color w:val="000000"/>
          <w:sz w:val="28"/>
          <w:szCs w:val="28"/>
          <w:lang w:val="nl-NL"/>
        </w:rPr>
        <w:t xml:space="preserve"> giá tài sản</w:t>
      </w:r>
      <w:r w:rsidR="007C495D">
        <w:rPr>
          <w:color w:val="000000"/>
          <w:sz w:val="28"/>
          <w:szCs w:val="28"/>
          <w:lang w:val="nl-NL"/>
        </w:rPr>
        <w:t xml:space="preserve"> đã kê </w:t>
      </w:r>
      <w:r>
        <w:rPr>
          <w:color w:val="000000"/>
          <w:sz w:val="28"/>
          <w:szCs w:val="28"/>
          <w:lang w:val="nl-NL"/>
        </w:rPr>
        <w:t>biên sau:</w:t>
      </w:r>
    </w:p>
    <w:p w:rsidR="000E7323" w:rsidRDefault="000E7323" w:rsidP="000E7323">
      <w:pPr>
        <w:spacing w:before="120"/>
        <w:ind w:firstLine="720"/>
        <w:jc w:val="both"/>
        <w:rPr>
          <w:sz w:val="28"/>
          <w:szCs w:val="28"/>
          <w:lang w:val="nl-NL"/>
        </w:rPr>
      </w:pPr>
      <w:r>
        <w:rPr>
          <w:sz w:val="28"/>
          <w:szCs w:val="28"/>
          <w:lang w:val="nl-NL"/>
        </w:rPr>
        <w:t>1/ Quyền sử dụng đất cây lâu năm, diện tích 1.071,1 m</w:t>
      </w:r>
      <w:r>
        <w:rPr>
          <w:sz w:val="28"/>
          <w:szCs w:val="28"/>
          <w:vertAlign w:val="superscript"/>
          <w:lang w:val="nl-NL"/>
        </w:rPr>
        <w:t xml:space="preserve">2 </w:t>
      </w:r>
      <w:r>
        <w:rPr>
          <w:sz w:val="28"/>
          <w:szCs w:val="28"/>
          <w:lang w:val="nl-NL"/>
        </w:rPr>
        <w:t>, thửa đất số 197, tờ bản đồ số 26, tọa lạc tại ấp Bình Thuận, xã Tam Bình, huyện Cai Lậy.</w:t>
      </w:r>
    </w:p>
    <w:p w:rsidR="000E7323" w:rsidRDefault="000E7323" w:rsidP="000E7323">
      <w:pPr>
        <w:spacing w:before="120"/>
        <w:ind w:firstLine="720"/>
        <w:jc w:val="both"/>
        <w:rPr>
          <w:sz w:val="28"/>
          <w:szCs w:val="28"/>
          <w:lang w:val="nl-NL"/>
        </w:rPr>
      </w:pPr>
      <w:r>
        <w:rPr>
          <w:sz w:val="28"/>
          <w:szCs w:val="28"/>
          <w:lang w:val="nl-NL"/>
        </w:rPr>
        <w:t xml:space="preserve"> Trên đất có tài sản: nhà: diện tích 97,2 m2. Kết cấu: mái tole, kèo gỗ, cột bê tông cốt thép, vách tường gạch xây không tô, nền xi măng, không có khu phụ; Mái che: diện tích 31,1 m2. Kết cấu: mái lá, kèo gỗ, cột gỗ, 03 vách tole, 01 vách nhờ, nền xi măng; Nhà tắm: diện tích 04 m2. Kết cấu: mái tole, kèo gỗ, cột gạch, vách tường gạch xây không tô, nền xi măng, không có cửa.</w:t>
      </w:r>
    </w:p>
    <w:p w:rsidR="000E7323" w:rsidRDefault="000E7323" w:rsidP="000E7323">
      <w:pPr>
        <w:spacing w:before="120"/>
        <w:ind w:firstLine="720"/>
        <w:jc w:val="both"/>
        <w:rPr>
          <w:sz w:val="28"/>
          <w:szCs w:val="28"/>
          <w:lang w:val="nl-NL"/>
        </w:rPr>
      </w:pPr>
      <w:r>
        <w:rPr>
          <w:sz w:val="28"/>
          <w:szCs w:val="28"/>
          <w:lang w:val="nl-NL"/>
        </w:rPr>
        <w:t>2/ Quyền sử dụng đất cây lâu năm, diện tích 518,3 m2, số thửa đất 208, tờ bản đồ số 26, tọa lạc tại ấp Bình Thuận, xã Tam Bình, huyện Cai Lậy, tỉnh Tiền Giang. Trên đất có Xoài loại lớn: 06 cây; Dừa loại lớn: 02 cây.</w:t>
      </w: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103D74" w:rsidRDefault="008E3378" w:rsidP="00FD774D">
      <w:pPr>
        <w:spacing w:before="120"/>
        <w:ind w:firstLine="720"/>
        <w:jc w:val="both"/>
        <w:rPr>
          <w:color w:val="000000"/>
          <w:sz w:val="28"/>
          <w:szCs w:val="28"/>
          <w:lang w:val="nl-NL"/>
        </w:rPr>
      </w:pPr>
      <w:r>
        <w:rPr>
          <w:sz w:val="28"/>
          <w:szCs w:val="28"/>
        </w:rPr>
        <w:t>V</w:t>
      </w:r>
      <w:r w:rsidR="000E7323">
        <w:rPr>
          <w:sz w:val="28"/>
          <w:szCs w:val="28"/>
        </w:rPr>
        <w:t>ậy, thông báo để ông Hiệp, bà Đào và ngân hàng TMCP Đại chúng Việt Nam biết./.</w:t>
      </w:r>
      <w:r w:rsidR="00565B10">
        <w:rPr>
          <w:color w:val="000000"/>
          <w:sz w:val="28"/>
          <w:szCs w:val="28"/>
          <w:lang w:val="nl-NL"/>
        </w:rPr>
        <w:tab/>
      </w:r>
    </w:p>
    <w:p w:rsidR="00565B10" w:rsidRDefault="00565B10" w:rsidP="00FD774D">
      <w:pPr>
        <w:spacing w:before="120"/>
        <w:ind w:firstLine="720"/>
        <w:jc w:val="both"/>
        <w:rPr>
          <w:b/>
          <w:color w:val="000000"/>
          <w:sz w:val="14"/>
          <w:szCs w:val="14"/>
          <w:lang w:val="nl-NL"/>
        </w:rPr>
      </w:pPr>
      <w:r>
        <w:rPr>
          <w:color w:val="000000"/>
          <w:sz w:val="28"/>
          <w:szCs w:val="28"/>
          <w:lang w:val="nl-NL"/>
        </w:rPr>
        <w:tab/>
      </w:r>
    </w:p>
    <w:tbl>
      <w:tblPr>
        <w:tblW w:w="9849" w:type="dxa"/>
        <w:tblLook w:val="04A0" w:firstRow="1" w:lastRow="0" w:firstColumn="1" w:lastColumn="0" w:noHBand="0" w:noVBand="1"/>
      </w:tblPr>
      <w:tblGrid>
        <w:gridCol w:w="5211"/>
        <w:gridCol w:w="4638"/>
      </w:tblGrid>
      <w:tr w:rsidR="00565B10" w:rsidTr="00F55BB7">
        <w:tc>
          <w:tcPr>
            <w:tcW w:w="5211" w:type="dxa"/>
          </w:tcPr>
          <w:p w:rsidR="00565B10" w:rsidRDefault="00565B10" w:rsidP="00F55BB7">
            <w:pPr>
              <w:jc w:val="both"/>
              <w:rPr>
                <w:b/>
                <w:i/>
                <w:color w:val="000000"/>
                <w:lang w:val="vi-VN"/>
              </w:rPr>
            </w:pPr>
            <w:r>
              <w:rPr>
                <w:b/>
                <w:i/>
                <w:color w:val="000000"/>
                <w:lang w:val="nl-NL"/>
              </w:rPr>
              <w:t xml:space="preserve">  Nơi nhận:</w:t>
            </w:r>
          </w:p>
          <w:p w:rsidR="00565B10" w:rsidRDefault="00565B10" w:rsidP="00F55BB7">
            <w:pPr>
              <w:jc w:val="both"/>
              <w:rPr>
                <w:color w:val="000000"/>
                <w:sz w:val="22"/>
                <w:lang w:val="nl-NL"/>
              </w:rPr>
            </w:pPr>
            <w:r>
              <w:rPr>
                <w:color w:val="000000"/>
                <w:sz w:val="22"/>
                <w:szCs w:val="22"/>
                <w:lang w:val="nl-NL"/>
              </w:rPr>
              <w:t xml:space="preserve">   - Đương sự;</w:t>
            </w:r>
          </w:p>
          <w:p w:rsidR="00565B10" w:rsidRDefault="00565B10" w:rsidP="00F55BB7">
            <w:pPr>
              <w:jc w:val="both"/>
              <w:rPr>
                <w:color w:val="000000"/>
                <w:sz w:val="22"/>
                <w:lang w:val="vi-VN"/>
              </w:rPr>
            </w:pPr>
            <w:r>
              <w:rPr>
                <w:color w:val="000000"/>
                <w:sz w:val="22"/>
                <w:szCs w:val="22"/>
                <w:lang w:val="vi-VN"/>
              </w:rPr>
              <w:t xml:space="preserve">   </w:t>
            </w:r>
            <w:r>
              <w:rPr>
                <w:color w:val="000000"/>
                <w:sz w:val="22"/>
                <w:szCs w:val="22"/>
                <w:lang w:val="nl-NL"/>
              </w:rPr>
              <w:t>-</w:t>
            </w:r>
            <w:r>
              <w:rPr>
                <w:color w:val="000000"/>
                <w:sz w:val="22"/>
                <w:szCs w:val="22"/>
                <w:lang w:val="vi-VN"/>
              </w:rPr>
              <w:t xml:space="preserve"> </w:t>
            </w:r>
            <w:r>
              <w:rPr>
                <w:color w:val="000000"/>
                <w:sz w:val="22"/>
                <w:szCs w:val="22"/>
                <w:lang w:val="nl-NL"/>
              </w:rPr>
              <w:t>Viện kiểm sát nhân dân</w:t>
            </w:r>
            <w:r w:rsidR="00A05BE9">
              <w:rPr>
                <w:color w:val="000000"/>
                <w:sz w:val="22"/>
                <w:szCs w:val="22"/>
                <w:lang w:val="nl-NL"/>
              </w:rPr>
              <w:t xml:space="preserve"> HCL</w:t>
            </w:r>
            <w:r>
              <w:rPr>
                <w:color w:val="000000"/>
                <w:sz w:val="22"/>
                <w:szCs w:val="22"/>
                <w:lang w:val="nl-NL"/>
              </w:rPr>
              <w:t>;</w:t>
            </w:r>
          </w:p>
          <w:p w:rsidR="00565B10" w:rsidRDefault="00565B10" w:rsidP="00F55BB7">
            <w:pPr>
              <w:jc w:val="both"/>
              <w:rPr>
                <w:color w:val="000000"/>
                <w:sz w:val="22"/>
                <w:lang w:val="nl-NL"/>
              </w:rPr>
            </w:pPr>
            <w:r>
              <w:rPr>
                <w:color w:val="000000"/>
                <w:sz w:val="22"/>
                <w:szCs w:val="22"/>
                <w:lang w:val="vi-VN"/>
              </w:rPr>
              <w:t xml:space="preserve">   </w:t>
            </w:r>
            <w:r>
              <w:rPr>
                <w:color w:val="000000"/>
                <w:sz w:val="22"/>
                <w:szCs w:val="22"/>
                <w:lang w:val="nl-NL"/>
              </w:rPr>
              <w:t>- Lưu: VT, HSTHA.</w:t>
            </w:r>
          </w:p>
          <w:p w:rsidR="00565B10" w:rsidRDefault="00565B10" w:rsidP="00F55BB7">
            <w:pPr>
              <w:jc w:val="both"/>
              <w:rPr>
                <w:color w:val="000000"/>
                <w:szCs w:val="28"/>
                <w:lang w:val="nl-NL"/>
              </w:rPr>
            </w:pPr>
          </w:p>
        </w:tc>
        <w:tc>
          <w:tcPr>
            <w:tcW w:w="4638" w:type="dxa"/>
          </w:tcPr>
          <w:p w:rsidR="00565B10" w:rsidRDefault="00565B10" w:rsidP="00F55BB7">
            <w:pPr>
              <w:jc w:val="center"/>
              <w:rPr>
                <w:b/>
                <w:color w:val="000000"/>
                <w:szCs w:val="28"/>
              </w:rPr>
            </w:pPr>
            <w:r>
              <w:rPr>
                <w:b/>
                <w:color w:val="000000"/>
                <w:sz w:val="28"/>
                <w:szCs w:val="28"/>
              </w:rPr>
              <w:t>CHẤP HÀNH VIÊN</w:t>
            </w:r>
          </w:p>
          <w:p w:rsidR="00FF3162" w:rsidRDefault="00FF3162" w:rsidP="00F55BB7">
            <w:pPr>
              <w:jc w:val="center"/>
              <w:rPr>
                <w:b/>
                <w:color w:val="000000"/>
                <w:szCs w:val="28"/>
              </w:rPr>
            </w:pPr>
          </w:p>
          <w:p w:rsidR="00FF3162" w:rsidRDefault="00FF3162" w:rsidP="00F55BB7">
            <w:pPr>
              <w:jc w:val="center"/>
              <w:rPr>
                <w:b/>
                <w:color w:val="000000"/>
                <w:szCs w:val="28"/>
              </w:rPr>
            </w:pPr>
          </w:p>
          <w:p w:rsidR="00FF3162" w:rsidRDefault="00FF3162" w:rsidP="00F55BB7">
            <w:pPr>
              <w:jc w:val="center"/>
              <w:rPr>
                <w:color w:val="000000"/>
                <w:szCs w:val="28"/>
                <w:lang w:val="nl-NL"/>
              </w:rPr>
            </w:pPr>
            <w:r>
              <w:rPr>
                <w:b/>
                <w:color w:val="000000"/>
                <w:sz w:val="28"/>
                <w:szCs w:val="28"/>
              </w:rPr>
              <w:t>(Đã ký)</w:t>
            </w:r>
          </w:p>
        </w:tc>
      </w:tr>
    </w:tbl>
    <w:p w:rsidR="00103D74" w:rsidRDefault="00A05BE9" w:rsidP="00A05BE9">
      <w:pPr>
        <w:tabs>
          <w:tab w:val="left" w:pos="7215"/>
        </w:tabs>
        <w:rPr>
          <w:color w:val="000000"/>
        </w:rPr>
      </w:pPr>
      <w:r>
        <w:rPr>
          <w:color w:val="000000"/>
        </w:rPr>
        <w:t xml:space="preserve">                                                                                                       </w:t>
      </w:r>
    </w:p>
    <w:p w:rsidR="00565B10" w:rsidRPr="00A05BE9" w:rsidRDefault="00103D74" w:rsidP="00A05BE9">
      <w:pPr>
        <w:tabs>
          <w:tab w:val="left" w:pos="7215"/>
        </w:tabs>
        <w:rPr>
          <w:b/>
          <w:color w:val="000000"/>
          <w:sz w:val="28"/>
          <w:szCs w:val="28"/>
        </w:rPr>
      </w:pPr>
      <w:r>
        <w:rPr>
          <w:color w:val="000000"/>
        </w:rPr>
        <w:t xml:space="preserve">                                                                                                      </w:t>
      </w:r>
      <w:r w:rsidR="00A05BE9" w:rsidRPr="00A05BE9">
        <w:rPr>
          <w:b/>
          <w:color w:val="000000"/>
          <w:sz w:val="28"/>
          <w:szCs w:val="28"/>
        </w:rPr>
        <w:t>Nguyễn Ngọc Trang</w:t>
      </w:r>
    </w:p>
    <w:p w:rsidR="00565B10" w:rsidRDefault="00565B10" w:rsidP="00565B10">
      <w:pPr>
        <w:rPr>
          <w:color w:val="000000"/>
          <w:lang w:val="vi-VN"/>
        </w:rPr>
      </w:pPr>
    </w:p>
    <w:p w:rsidR="00565B10" w:rsidRDefault="00565B10" w:rsidP="00565B10">
      <w:pPr>
        <w:rPr>
          <w:color w:val="000000"/>
        </w:rPr>
      </w:pPr>
    </w:p>
    <w:p w:rsidR="00565B10" w:rsidRDefault="00565B10" w:rsidP="00565B10">
      <w:pPr>
        <w:rPr>
          <w:color w:val="000000"/>
          <w:sz w:val="2"/>
          <w:szCs w:val="2"/>
        </w:rPr>
      </w:pPr>
      <w:r>
        <w:rPr>
          <w:color w:val="000000"/>
        </w:rPr>
        <w:br w:type="page"/>
      </w:r>
    </w:p>
    <w:p w:rsidR="00E849A5" w:rsidRDefault="00E849A5"/>
    <w:sectPr w:rsidR="00E849A5" w:rsidSect="0080670D">
      <w:pgSz w:w="11907" w:h="16840" w:code="9"/>
      <w:pgMar w:top="426" w:right="1134" w:bottom="1134" w:left="1699" w:header="426" w:footer="720" w:gutter="0"/>
      <w:paperSrc w:first="1" w:other="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AF" w:rsidRDefault="001353AF" w:rsidP="00565B10">
      <w:r>
        <w:separator/>
      </w:r>
    </w:p>
  </w:endnote>
  <w:endnote w:type="continuationSeparator" w:id="0">
    <w:p w:rsidR="001353AF" w:rsidRDefault="001353AF" w:rsidP="0056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AF" w:rsidRDefault="001353AF" w:rsidP="00565B10">
      <w:r>
        <w:separator/>
      </w:r>
    </w:p>
  </w:footnote>
  <w:footnote w:type="continuationSeparator" w:id="0">
    <w:p w:rsidR="001353AF" w:rsidRDefault="001353AF" w:rsidP="0056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10"/>
    <w:rsid w:val="00012EA9"/>
    <w:rsid w:val="00073640"/>
    <w:rsid w:val="000E7323"/>
    <w:rsid w:val="00103D74"/>
    <w:rsid w:val="001353AF"/>
    <w:rsid w:val="00336699"/>
    <w:rsid w:val="00380875"/>
    <w:rsid w:val="00396AE6"/>
    <w:rsid w:val="003B16DA"/>
    <w:rsid w:val="00414CD7"/>
    <w:rsid w:val="00473710"/>
    <w:rsid w:val="005363D7"/>
    <w:rsid w:val="00546C56"/>
    <w:rsid w:val="00565B10"/>
    <w:rsid w:val="005675E9"/>
    <w:rsid w:val="00635DC7"/>
    <w:rsid w:val="0070224D"/>
    <w:rsid w:val="00783D86"/>
    <w:rsid w:val="007C495D"/>
    <w:rsid w:val="0080670D"/>
    <w:rsid w:val="008246A2"/>
    <w:rsid w:val="008C426B"/>
    <w:rsid w:val="008E3378"/>
    <w:rsid w:val="0090153C"/>
    <w:rsid w:val="009668F8"/>
    <w:rsid w:val="009A5DD1"/>
    <w:rsid w:val="009D1501"/>
    <w:rsid w:val="009F1E5B"/>
    <w:rsid w:val="00A05BE9"/>
    <w:rsid w:val="00A16355"/>
    <w:rsid w:val="00B47AC8"/>
    <w:rsid w:val="00C6660C"/>
    <w:rsid w:val="00E44BA7"/>
    <w:rsid w:val="00E849A5"/>
    <w:rsid w:val="00F94BFA"/>
    <w:rsid w:val="00FD774D"/>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B10"/>
    <w:pPr>
      <w:tabs>
        <w:tab w:val="center" w:pos="4680"/>
        <w:tab w:val="right" w:pos="9360"/>
      </w:tabs>
    </w:pPr>
  </w:style>
  <w:style w:type="character" w:customStyle="1" w:styleId="HeaderChar">
    <w:name w:val="Header Char"/>
    <w:basedOn w:val="DefaultParagraphFont"/>
    <w:link w:val="Header"/>
    <w:uiPriority w:val="99"/>
    <w:semiHidden/>
    <w:rsid w:val="00565B10"/>
    <w:rPr>
      <w:rFonts w:eastAsia="Times New Roman" w:cs="Times New Roman"/>
      <w:sz w:val="24"/>
      <w:szCs w:val="24"/>
    </w:rPr>
  </w:style>
  <w:style w:type="paragraph" w:styleId="Footer">
    <w:name w:val="footer"/>
    <w:basedOn w:val="Normal"/>
    <w:link w:val="FooterChar"/>
    <w:uiPriority w:val="99"/>
    <w:semiHidden/>
    <w:unhideWhenUsed/>
    <w:rsid w:val="00565B10"/>
    <w:pPr>
      <w:tabs>
        <w:tab w:val="center" w:pos="4680"/>
        <w:tab w:val="right" w:pos="9360"/>
      </w:tabs>
    </w:pPr>
  </w:style>
  <w:style w:type="character" w:customStyle="1" w:styleId="FooterChar">
    <w:name w:val="Footer Char"/>
    <w:basedOn w:val="DefaultParagraphFont"/>
    <w:link w:val="Footer"/>
    <w:uiPriority w:val="99"/>
    <w:semiHidden/>
    <w:rsid w:val="00565B10"/>
    <w:rPr>
      <w:rFonts w:eastAsia="Times New Roman" w:cs="Times New Roman"/>
      <w:sz w:val="24"/>
      <w:szCs w:val="24"/>
    </w:rPr>
  </w:style>
  <w:style w:type="paragraph" w:styleId="BalloonText">
    <w:name w:val="Balloon Text"/>
    <w:basedOn w:val="Normal"/>
    <w:link w:val="BalloonTextChar"/>
    <w:uiPriority w:val="99"/>
    <w:semiHidden/>
    <w:unhideWhenUsed/>
    <w:rsid w:val="00396AE6"/>
    <w:rPr>
      <w:rFonts w:ascii="Tahoma" w:hAnsi="Tahoma" w:cs="Tahoma"/>
      <w:sz w:val="16"/>
      <w:szCs w:val="16"/>
    </w:rPr>
  </w:style>
  <w:style w:type="character" w:customStyle="1" w:styleId="BalloonTextChar">
    <w:name w:val="Balloon Text Char"/>
    <w:basedOn w:val="DefaultParagraphFont"/>
    <w:link w:val="BalloonText"/>
    <w:uiPriority w:val="99"/>
    <w:semiHidden/>
    <w:rsid w:val="00396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B10"/>
    <w:pPr>
      <w:tabs>
        <w:tab w:val="center" w:pos="4680"/>
        <w:tab w:val="right" w:pos="9360"/>
      </w:tabs>
    </w:pPr>
  </w:style>
  <w:style w:type="character" w:customStyle="1" w:styleId="HeaderChar">
    <w:name w:val="Header Char"/>
    <w:basedOn w:val="DefaultParagraphFont"/>
    <w:link w:val="Header"/>
    <w:uiPriority w:val="99"/>
    <w:semiHidden/>
    <w:rsid w:val="00565B10"/>
    <w:rPr>
      <w:rFonts w:eastAsia="Times New Roman" w:cs="Times New Roman"/>
      <w:sz w:val="24"/>
      <w:szCs w:val="24"/>
    </w:rPr>
  </w:style>
  <w:style w:type="paragraph" w:styleId="Footer">
    <w:name w:val="footer"/>
    <w:basedOn w:val="Normal"/>
    <w:link w:val="FooterChar"/>
    <w:uiPriority w:val="99"/>
    <w:semiHidden/>
    <w:unhideWhenUsed/>
    <w:rsid w:val="00565B10"/>
    <w:pPr>
      <w:tabs>
        <w:tab w:val="center" w:pos="4680"/>
        <w:tab w:val="right" w:pos="9360"/>
      </w:tabs>
    </w:pPr>
  </w:style>
  <w:style w:type="character" w:customStyle="1" w:styleId="FooterChar">
    <w:name w:val="Footer Char"/>
    <w:basedOn w:val="DefaultParagraphFont"/>
    <w:link w:val="Footer"/>
    <w:uiPriority w:val="99"/>
    <w:semiHidden/>
    <w:rsid w:val="00565B10"/>
    <w:rPr>
      <w:rFonts w:eastAsia="Times New Roman" w:cs="Times New Roman"/>
      <w:sz w:val="24"/>
      <w:szCs w:val="24"/>
    </w:rPr>
  </w:style>
  <w:style w:type="paragraph" w:styleId="BalloonText">
    <w:name w:val="Balloon Text"/>
    <w:basedOn w:val="Normal"/>
    <w:link w:val="BalloonTextChar"/>
    <w:uiPriority w:val="99"/>
    <w:semiHidden/>
    <w:unhideWhenUsed/>
    <w:rsid w:val="00396AE6"/>
    <w:rPr>
      <w:rFonts w:ascii="Tahoma" w:hAnsi="Tahoma" w:cs="Tahoma"/>
      <w:sz w:val="16"/>
      <w:szCs w:val="16"/>
    </w:rPr>
  </w:style>
  <w:style w:type="character" w:customStyle="1" w:styleId="BalloonTextChar">
    <w:name w:val="Balloon Text Char"/>
    <w:basedOn w:val="DefaultParagraphFont"/>
    <w:link w:val="BalloonText"/>
    <w:uiPriority w:val="99"/>
    <w:semiHidden/>
    <w:rsid w:val="00396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F8C56-014F-4A9F-8A0C-C8C4E6D0F497}"/>
</file>

<file path=customXml/itemProps2.xml><?xml version="1.0" encoding="utf-8"?>
<ds:datastoreItem xmlns:ds="http://schemas.openxmlformats.org/officeDocument/2006/customXml" ds:itemID="{E3DBDB9A-0D36-4D2E-8BF8-F7D7F7F92774}"/>
</file>

<file path=customXml/itemProps3.xml><?xml version="1.0" encoding="utf-8"?>
<ds:datastoreItem xmlns:ds="http://schemas.openxmlformats.org/officeDocument/2006/customXml" ds:itemID="{A575BBF2-1351-4D03-9FF7-6953CD76AAFB}"/>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2024-06-13T08:25:00Z</cp:lastPrinted>
  <dcterms:created xsi:type="dcterms:W3CDTF">2024-06-13T08:25:00Z</dcterms:created>
  <dcterms:modified xsi:type="dcterms:W3CDTF">2024-06-13T08:25:00Z</dcterms:modified>
</cp:coreProperties>
</file>